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3FF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24424B">
        <w:rPr>
          <w:rFonts w:cs="Times New Roman"/>
          <w:sz w:val="26"/>
          <w:szCs w:val="26"/>
        </w:rPr>
        <w:t>старшего</w:t>
      </w:r>
      <w:r w:rsidR="00DD63FF">
        <w:rPr>
          <w:rFonts w:cs="Times New Roman"/>
          <w:sz w:val="26"/>
          <w:szCs w:val="26"/>
        </w:rPr>
        <w:t xml:space="preserve"> государственного налогового инспектора</w:t>
      </w:r>
    </w:p>
    <w:p w:rsidR="005411E7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5411E7">
        <w:rPr>
          <w:rFonts w:cs="Times New Roman"/>
          <w:sz w:val="26"/>
          <w:szCs w:val="26"/>
        </w:rPr>
        <w:t xml:space="preserve">анализа и планирования налоговых проверок </w:t>
      </w:r>
    </w:p>
    <w:p w:rsidR="00674287" w:rsidRPr="00222F53" w:rsidRDefault="00DA5D96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</w:t>
      </w:r>
      <w:r w:rsidR="00222F53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4424B">
        <w:rPr>
          <w:rFonts w:cs="Times New Roman"/>
          <w:sz w:val="26"/>
          <w:szCs w:val="26"/>
        </w:rPr>
        <w:t>старшего</w:t>
      </w:r>
      <w:r w:rsidR="00826C3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B87712">
        <w:rPr>
          <w:rFonts w:cs="Times New Roman"/>
          <w:sz w:val="26"/>
          <w:szCs w:val="26"/>
        </w:rPr>
        <w:t xml:space="preserve">анализа и планирования налоговых проверок </w:t>
      </w:r>
      <w:r w:rsidR="00DE6D86">
        <w:rPr>
          <w:rFonts w:cs="Times New Roman"/>
          <w:sz w:val="26"/>
          <w:szCs w:val="26"/>
        </w:rPr>
        <w:t xml:space="preserve">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412F64">
        <w:rPr>
          <w:rFonts w:cs="Times New Roman"/>
          <w:sz w:val="26"/>
          <w:szCs w:val="26"/>
        </w:rPr>
        <w:t>Старший</w:t>
      </w:r>
      <w:r w:rsidR="00826C3E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F407F4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826C3E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DD63FF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24424B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24424B">
        <w:rPr>
          <w:rFonts w:ascii="Times New Roman" w:hAnsi="Times New Roman" w:cs="Times New Roman"/>
          <w:sz w:val="26"/>
          <w:szCs w:val="28"/>
        </w:rPr>
        <w:t>70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4424B">
        <w:rPr>
          <w:rFonts w:ascii="Times New Roman" w:hAnsi="Times New Roman" w:cs="Times New Roman"/>
          <w:sz w:val="26"/>
          <w:szCs w:val="26"/>
        </w:rPr>
        <w:t>старшего</w:t>
      </w:r>
      <w:r w:rsidR="00BA6A18">
        <w:rPr>
          <w:rFonts w:ascii="Times New Roman" w:hAnsi="Times New Roman" w:cs="Times New Roman"/>
          <w:sz w:val="26"/>
          <w:szCs w:val="26"/>
        </w:rPr>
        <w:t xml:space="preserve"> государственного инспектора</w:t>
      </w:r>
      <w:r w:rsidR="007A7A7A"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4424B">
        <w:rPr>
          <w:rFonts w:cs="Times New Roman"/>
          <w:sz w:val="26"/>
          <w:szCs w:val="26"/>
        </w:rPr>
        <w:t>старшего</w:t>
      </w:r>
      <w:r w:rsidR="00BA6A1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7A7A7A">
        <w:rPr>
          <w:rFonts w:cs="Times New Roman"/>
          <w:sz w:val="26"/>
          <w:szCs w:val="26"/>
        </w:rPr>
        <w:t xml:space="preserve">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543D30" w:rsidRPr="005441B1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4424B">
        <w:rPr>
          <w:rFonts w:cs="Times New Roman"/>
          <w:sz w:val="26"/>
          <w:szCs w:val="26"/>
        </w:rPr>
        <w:t>старшего</w:t>
      </w:r>
      <w:r w:rsidR="00826C3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6C3E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222F53">
        <w:rPr>
          <w:rFonts w:cs="Times New Roman"/>
          <w:sz w:val="26"/>
          <w:szCs w:val="26"/>
        </w:rPr>
        <w:t xml:space="preserve">руководителя </w:t>
      </w:r>
      <w:r w:rsidR="00543D30" w:rsidRPr="00222F53">
        <w:rPr>
          <w:rFonts w:cs="Times New Roman"/>
          <w:sz w:val="26"/>
          <w:szCs w:val="26"/>
        </w:rPr>
        <w:t>Управления Федеральной налоговой службы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>(далее – Управление)</w:t>
      </w:r>
      <w:r w:rsidR="003B7A81" w:rsidRPr="00222F53">
        <w:rPr>
          <w:rFonts w:cs="Times New Roman"/>
          <w:sz w:val="26"/>
          <w:szCs w:val="26"/>
        </w:rPr>
        <w:t>.</w:t>
      </w:r>
    </w:p>
    <w:p w:rsidR="00826C3E" w:rsidRPr="00826C3E" w:rsidRDefault="001559CE" w:rsidP="00826C3E">
      <w:pPr>
        <w:ind w:firstLine="720"/>
        <w:rPr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412F64">
        <w:rPr>
          <w:sz w:val="26"/>
          <w:szCs w:val="26"/>
        </w:rPr>
        <w:t>Старший</w:t>
      </w:r>
      <w:r w:rsidR="00826C3E" w:rsidRPr="00826C3E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826C3E" w:rsidRPr="00263088" w:rsidRDefault="00826C3E" w:rsidP="00826C3E">
      <w:pPr>
        <w:shd w:val="clear" w:color="auto" w:fill="FFFFFF"/>
        <w:tabs>
          <w:tab w:val="left" w:pos="0"/>
        </w:tabs>
        <w:ind w:firstLine="0"/>
      </w:pPr>
      <w:r w:rsidRPr="00826C3E">
        <w:rPr>
          <w:sz w:val="26"/>
          <w:szCs w:val="26"/>
        </w:rPr>
        <w:tab/>
        <w:t xml:space="preserve"> На период отсутствия </w:t>
      </w:r>
      <w:r w:rsidR="0024424B">
        <w:rPr>
          <w:sz w:val="26"/>
          <w:szCs w:val="26"/>
        </w:rPr>
        <w:t>старшего</w:t>
      </w:r>
      <w:r w:rsidRPr="00826C3E">
        <w:rPr>
          <w:sz w:val="26"/>
          <w:szCs w:val="26"/>
        </w:rPr>
        <w:t xml:space="preserve"> государственного налогового инспектора отдела его обязанности исполняет </w:t>
      </w:r>
      <w:r w:rsidR="00412F64">
        <w:rPr>
          <w:sz w:val="26"/>
          <w:szCs w:val="26"/>
        </w:rPr>
        <w:t>старший</w:t>
      </w:r>
      <w:r w:rsidRPr="00826C3E">
        <w:rPr>
          <w:sz w:val="26"/>
          <w:szCs w:val="26"/>
        </w:rPr>
        <w:t xml:space="preserve"> государственный налоговый инспектор отдела. </w:t>
      </w:r>
      <w:r w:rsidR="00412F64">
        <w:rPr>
          <w:sz w:val="26"/>
          <w:szCs w:val="26"/>
        </w:rPr>
        <w:t>Старший</w:t>
      </w:r>
      <w:r w:rsidRPr="00826C3E">
        <w:rPr>
          <w:sz w:val="26"/>
          <w:szCs w:val="26"/>
        </w:rPr>
        <w:t xml:space="preserve"> государственный налоговый инспектор отдела исполняет обязанности  другого </w:t>
      </w:r>
      <w:r w:rsidR="0024424B">
        <w:rPr>
          <w:sz w:val="26"/>
          <w:szCs w:val="26"/>
        </w:rPr>
        <w:t>старшего</w:t>
      </w:r>
      <w:r w:rsidRPr="00826C3E">
        <w:rPr>
          <w:sz w:val="26"/>
          <w:szCs w:val="26"/>
        </w:rPr>
        <w:t xml:space="preserve"> государственного налогового инспектора отдела</w:t>
      </w:r>
      <w:r w:rsidRPr="00263088">
        <w:t>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4424B">
        <w:rPr>
          <w:rFonts w:cs="Times New Roman"/>
          <w:sz w:val="26"/>
          <w:szCs w:val="26"/>
        </w:rPr>
        <w:t>старшего</w:t>
      </w:r>
      <w:r w:rsidR="00826C3E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</w:t>
      </w:r>
      <w:r w:rsidR="00EC4666" w:rsidRPr="00EC4666">
        <w:rPr>
          <w:spacing w:val="-2"/>
          <w:sz w:val="26"/>
          <w:szCs w:val="26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622B54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622B54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592C8D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622B54" w:rsidRPr="00592C8D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592C8D" w:rsidRDefault="00592C8D" w:rsidP="00592C8D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592C8D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92C8D" w:rsidRPr="00592C8D" w:rsidRDefault="00592C8D" w:rsidP="00592C8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592C8D">
        <w:rPr>
          <w:rFonts w:ascii="Times New Roman" w:hAnsi="Times New Roman"/>
          <w:sz w:val="26"/>
          <w:szCs w:val="26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592C8D" w:rsidRPr="00592C8D" w:rsidRDefault="001E3BF4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r w:rsidR="00592C8D"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</w:p>
    <w:p w:rsidR="00592C8D" w:rsidRPr="00592C8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</w:p>
    <w:p w:rsidR="00592C8D" w:rsidRPr="00592C8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592C8D" w:rsidRPr="00592C8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</w:t>
      </w:r>
      <w:r w:rsidRPr="00592C8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592C8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506D5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C4BA0" w:rsidRPr="007C4BA0" w:rsidRDefault="005F03D3" w:rsidP="007C4BA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hyperlink r:id="rId13" w:history="1">
        <w:r w:rsidR="007C4BA0" w:rsidRPr="007C4BA0">
          <w:rPr>
            <w:rFonts w:ascii="Times New Roman" w:hAnsi="Times New Roman"/>
            <w:sz w:val="26"/>
            <w:szCs w:val="28"/>
          </w:rPr>
          <w:t>приказ</w:t>
        </w:r>
      </w:hyperlink>
      <w:r w:rsidR="007C4BA0" w:rsidRPr="007C4BA0">
        <w:rPr>
          <w:rFonts w:ascii="Times New Roman" w:hAnsi="Times New Roman"/>
          <w:sz w:val="26"/>
          <w:szCs w:val="28"/>
        </w:rPr>
        <w:t xml:space="preserve"> ФНС России от 30 мая 2007 г.</w:t>
      </w:r>
      <w:r w:rsidR="007C4BA0">
        <w:rPr>
          <w:rFonts w:ascii="Times New Roman" w:hAnsi="Times New Roman"/>
          <w:sz w:val="26"/>
          <w:szCs w:val="28"/>
        </w:rPr>
        <w:t xml:space="preserve"> №</w:t>
      </w:r>
      <w:r w:rsidR="007C4BA0" w:rsidRPr="007C4BA0">
        <w:rPr>
          <w:rFonts w:ascii="Times New Roman" w:hAnsi="Times New Roman"/>
          <w:sz w:val="26"/>
          <w:szCs w:val="28"/>
        </w:rPr>
        <w:t xml:space="preserve"> ММ-3-06/333@ "Об утверждении Концепции системы планирования выездных налоговых проверок";</w:t>
      </w:r>
    </w:p>
    <w:p w:rsidR="00A506D5" w:rsidRPr="00592C8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</w:t>
      </w:r>
      <w:r w:rsidRPr="00592C8D">
        <w:rPr>
          <w:rFonts w:ascii="Times New Roman" w:hAnsi="Times New Roman"/>
          <w:sz w:val="26"/>
          <w:szCs w:val="26"/>
        </w:rPr>
        <w:lastRenderedPageBreak/>
        <w:t>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C212E5" w:rsidRDefault="00412F64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BA6A1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22F53" w:rsidRPr="00C212E5">
        <w:rPr>
          <w:rFonts w:cs="Times New Roman"/>
          <w:sz w:val="26"/>
          <w:szCs w:val="26"/>
        </w:rPr>
        <w:t xml:space="preserve"> </w:t>
      </w:r>
      <w:r w:rsidR="00A506D5" w:rsidRPr="00C212E5">
        <w:rPr>
          <w:rFonts w:cs="Times New Roman"/>
          <w:sz w:val="26"/>
          <w:szCs w:val="26"/>
        </w:rPr>
        <w:t>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2142F1" w:rsidRPr="00DD63FF" w:rsidRDefault="0071560A" w:rsidP="002142F1">
      <w:pPr>
        <w:pStyle w:val="af6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D63FF">
        <w:rPr>
          <w:rFonts w:ascii="Times New Roman" w:hAnsi="Times New Roman"/>
          <w:sz w:val="26"/>
          <w:szCs w:val="26"/>
          <w:lang w:val="ru-RU"/>
        </w:rPr>
        <w:t>6.</w:t>
      </w:r>
      <w:r w:rsidR="00335E38" w:rsidRPr="00DD63FF">
        <w:rPr>
          <w:rFonts w:ascii="Times New Roman" w:hAnsi="Times New Roman"/>
          <w:sz w:val="26"/>
          <w:szCs w:val="26"/>
          <w:lang w:val="ru-RU"/>
        </w:rPr>
        <w:t>4</w:t>
      </w:r>
      <w:r w:rsidRPr="00DD63FF">
        <w:rPr>
          <w:rFonts w:ascii="Times New Roman" w:hAnsi="Times New Roman"/>
          <w:sz w:val="26"/>
          <w:szCs w:val="26"/>
          <w:lang w:val="ru-RU"/>
        </w:rPr>
        <w:t>.2.</w:t>
      </w:r>
      <w:r w:rsidRPr="002142F1">
        <w:rPr>
          <w:rFonts w:ascii="Times New Roman" w:hAnsi="Times New Roman"/>
          <w:sz w:val="26"/>
          <w:szCs w:val="26"/>
        </w:rPr>
        <w:t> </w:t>
      </w:r>
      <w:r w:rsidRPr="00DD63FF">
        <w:rPr>
          <w:rFonts w:ascii="Times New Roman" w:hAnsi="Times New Roman"/>
          <w:sz w:val="26"/>
          <w:szCs w:val="26"/>
          <w:lang w:val="ru-RU"/>
        </w:rPr>
        <w:t>Иные профессиональные знания</w:t>
      </w:r>
      <w:r w:rsidR="00877280" w:rsidRPr="00DD63FF">
        <w:rPr>
          <w:rFonts w:ascii="Times New Roman" w:hAnsi="Times New Roman"/>
          <w:sz w:val="26"/>
          <w:szCs w:val="26"/>
          <w:lang w:val="ru-RU"/>
        </w:rPr>
        <w:t>:</w:t>
      </w:r>
      <w:r w:rsidR="009F0BC2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основы экономики, финансов и кредита, бухгалтерского и налогового учета;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FE03DC" w:rsidRPr="00DD63FF">
        <w:rPr>
          <w:rFonts w:ascii="Times New Roman" w:hAnsi="Times New Roman"/>
          <w:sz w:val="26"/>
          <w:szCs w:val="28"/>
          <w:lang w:val="ru-RU"/>
        </w:rPr>
        <w:t xml:space="preserve">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 xml:space="preserve"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 xml:space="preserve">зарубежный опыт налогового администрирования; </w:t>
      </w:r>
      <w:r w:rsidR="00C212E5" w:rsidRPr="00DD63FF">
        <w:rPr>
          <w:rFonts w:ascii="Times New Roman" w:hAnsi="Times New Roman"/>
          <w:sz w:val="26"/>
          <w:szCs w:val="28"/>
          <w:lang w:val="ru-RU"/>
        </w:rPr>
        <w:t>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  <w:r w:rsidR="00A506D5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E03DC" w:rsidRPr="00DD63FF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2142F1" w:rsidRPr="00D457FF" w:rsidRDefault="002142F1" w:rsidP="002142F1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  <w:r w:rsidRPr="00D457FF">
        <w:rPr>
          <w:rFonts w:ascii="Times New Roman" w:hAnsi="Times New Roman"/>
          <w:sz w:val="26"/>
          <w:szCs w:val="26"/>
          <w:lang w:val="ru-RU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F2285E">
        <w:rPr>
          <w:rFonts w:cs="Times New Roman"/>
          <w:sz w:val="26"/>
          <w:szCs w:val="26"/>
        </w:rPr>
        <w:t>ультата; коммуникативные умения</w:t>
      </w:r>
      <w:r w:rsidR="00307907" w:rsidRPr="00AF1271">
        <w:rPr>
          <w:rFonts w:cs="Times New Roman"/>
          <w:sz w:val="26"/>
          <w:szCs w:val="26"/>
        </w:rPr>
        <w:t>.</w:t>
      </w:r>
    </w:p>
    <w:p w:rsidR="003F31BE" w:rsidRPr="003F31BE" w:rsidRDefault="002D4283" w:rsidP="003F31BE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3F31BE" w:rsidRPr="003F31BE">
        <w:rPr>
          <w:rFonts w:cs="Times New Roman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bookmarkStart w:id="0" w:name="_Toc477362588"/>
      <w:r w:rsidR="003F31BE" w:rsidRPr="003F31BE">
        <w:rPr>
          <w:rFonts w:cs="Times New Roman"/>
          <w:sz w:val="26"/>
          <w:szCs w:val="28"/>
        </w:rPr>
        <w:t>отбор налогоплательщиков для формирования плана выездных налоговых проверок;</w:t>
      </w:r>
      <w:bookmarkStart w:id="1" w:name="_Toc477362589"/>
      <w:bookmarkEnd w:id="0"/>
      <w:r w:rsidR="003F31BE" w:rsidRPr="003F31BE">
        <w:rPr>
          <w:rFonts w:cs="Times New Roman"/>
          <w:sz w:val="26"/>
          <w:szCs w:val="28"/>
        </w:rPr>
        <w:t xml:space="preserve"> организация и проведение выездной налоговой проверки, а также рассмотрение и оформление ее </w:t>
      </w:r>
      <w:r w:rsidR="003F31BE" w:rsidRPr="003F31BE">
        <w:rPr>
          <w:rFonts w:cs="Times New Roman"/>
          <w:sz w:val="26"/>
          <w:szCs w:val="28"/>
        </w:rPr>
        <w:lastRenderedPageBreak/>
        <w:t>результатов в соответствии с порядком и соблюдением сроков;</w:t>
      </w:r>
      <w:bookmarkStart w:id="2" w:name="_Toc477362590"/>
      <w:bookmarkEnd w:id="1"/>
      <w:r w:rsidR="003F31BE" w:rsidRPr="003F31BE">
        <w:rPr>
          <w:rFonts w:cs="Times New Roman"/>
          <w:sz w:val="26"/>
          <w:szCs w:val="28"/>
        </w:rPr>
        <w:t xml:space="preserve"> подготовка решения о проведении выездной налоговой проверки.</w:t>
      </w:r>
      <w:bookmarkEnd w:id="2"/>
    </w:p>
    <w:p w:rsidR="005626AD" w:rsidRPr="005626AD" w:rsidRDefault="00AF09BA" w:rsidP="005626AD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5E4340" w:rsidRPr="00F04530" w:rsidRDefault="005E4340" w:rsidP="005E4340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E4340" w:rsidRPr="00F04530" w:rsidRDefault="005E4340" w:rsidP="005E4340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7. </w:t>
      </w:r>
      <w:r w:rsidRPr="00646BB0">
        <w:rPr>
          <w:rFonts w:cs="Times New Roman"/>
          <w:sz w:val="26"/>
          <w:szCs w:val="26"/>
        </w:rPr>
        <w:t xml:space="preserve">Основные права и обязанности </w:t>
      </w:r>
      <w:r w:rsidR="00646BB0" w:rsidRPr="00646BB0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646BB0">
        <w:rPr>
          <w:rFonts w:cs="Times New Roman"/>
          <w:sz w:val="26"/>
          <w:szCs w:val="26"/>
        </w:rPr>
        <w:t>, а также запреты</w:t>
      </w:r>
      <w:r w:rsidRPr="00F04530">
        <w:rPr>
          <w:rFonts w:cs="Times New Roman"/>
          <w:sz w:val="26"/>
          <w:szCs w:val="26"/>
        </w:rPr>
        <w:t xml:space="preserve">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E4340" w:rsidRPr="00F04530" w:rsidRDefault="005E4340" w:rsidP="005E4340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анализа и планирования налоговых проверок</w:t>
      </w:r>
      <w:r w:rsidRPr="00F04530">
        <w:rPr>
          <w:rFonts w:cs="Times New Roman"/>
          <w:sz w:val="26"/>
          <w:szCs w:val="26"/>
        </w:rPr>
        <w:t xml:space="preserve">,  </w:t>
      </w:r>
      <w:r w:rsidR="00EF5215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5E4340" w:rsidRPr="005E2892" w:rsidRDefault="005E4340" w:rsidP="005E4340">
      <w:pPr>
        <w:shd w:val="clear" w:color="auto" w:fill="FFFFFF"/>
        <w:rPr>
          <w:spacing w:val="-6"/>
          <w:sz w:val="26"/>
        </w:rPr>
      </w:pPr>
      <w:r w:rsidRPr="005E2892">
        <w:rPr>
          <w:sz w:val="26"/>
        </w:rPr>
        <w:t>принима</w:t>
      </w:r>
      <w:r>
        <w:rPr>
          <w:sz w:val="26"/>
        </w:rPr>
        <w:t>ть</w:t>
      </w:r>
      <w:r w:rsidRPr="005E2892">
        <w:rPr>
          <w:sz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843D2E" w:rsidRPr="000A5AAF" w:rsidRDefault="00843D2E" w:rsidP="00843D2E">
      <w:pPr>
        <w:shd w:val="clear" w:color="auto" w:fill="FFFFFF"/>
        <w:rPr>
          <w:sz w:val="26"/>
          <w:szCs w:val="24"/>
        </w:rPr>
      </w:pPr>
      <w:r w:rsidRPr="00347080">
        <w:rPr>
          <w:spacing w:val="-6"/>
          <w:sz w:val="26"/>
          <w:szCs w:val="24"/>
        </w:rPr>
        <w:t xml:space="preserve">осуществлять, в рамках подготовки к проверкам внутреннего аудита, </w:t>
      </w:r>
      <w:r w:rsidRPr="00347080">
        <w:rPr>
          <w:sz w:val="26"/>
          <w:szCs w:val="24"/>
        </w:rPr>
        <w:t xml:space="preserve">предпроверочный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фиксирует аналитическими выборками из запросной системы ЭОД (по соответствующим направлениям деятельности) и иными документами; </w:t>
      </w:r>
    </w:p>
    <w:p w:rsidR="00843D2E" w:rsidRPr="009A34A7" w:rsidRDefault="00843D2E" w:rsidP="00843D2E">
      <w:pPr>
        <w:shd w:val="clear" w:color="auto" w:fill="FFFFFF"/>
        <w:rPr>
          <w:sz w:val="26"/>
          <w:szCs w:val="24"/>
        </w:rPr>
      </w:pPr>
      <w:r w:rsidRPr="00347080">
        <w:rPr>
          <w:sz w:val="26"/>
          <w:szCs w:val="24"/>
        </w:rPr>
        <w:t>осуществлять постпроверочный контроль за деятельностью проверенных налоговых органов по результатам самостоятельно проведенных тематических аудиторских проверок и участвует в постпроверочном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843D2E" w:rsidRPr="00F2285E" w:rsidRDefault="00843D2E" w:rsidP="00843D2E">
      <w:pPr>
        <w:shd w:val="clear" w:color="auto" w:fill="FFFFFF"/>
        <w:rPr>
          <w:sz w:val="26"/>
          <w:szCs w:val="26"/>
        </w:rPr>
      </w:pPr>
      <w:r w:rsidRPr="00F2285E">
        <w:rPr>
          <w:sz w:val="26"/>
          <w:szCs w:val="26"/>
        </w:rPr>
        <w:t xml:space="preserve">осуществлять внутренний контроль как в Управлении, так и в территориальных налоговых органах Ставропольского края: </w:t>
      </w:r>
    </w:p>
    <w:p w:rsidR="00843D2E" w:rsidRPr="00F2285E" w:rsidRDefault="00843D2E" w:rsidP="00843D2E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  <w:r w:rsidRPr="00F2285E">
        <w:rPr>
          <w:sz w:val="26"/>
          <w:szCs w:val="26"/>
        </w:rPr>
        <w:t>организо</w:t>
      </w:r>
      <w:r w:rsidR="0061480D">
        <w:rPr>
          <w:sz w:val="26"/>
          <w:szCs w:val="26"/>
        </w:rPr>
        <w:t>вы</w:t>
      </w:r>
      <w:r w:rsidRPr="00F2285E">
        <w:rPr>
          <w:sz w:val="26"/>
          <w:szCs w:val="26"/>
        </w:rPr>
        <w:t>вать и осуществлять внутренний контроль как в Управлении, так и в территориальных органах ФНС России по Ставропольскому краю по направлениям деятельности отдела, определяет конкретные методы и объекты внутреннего контроля по уровню подчиненности;</w:t>
      </w:r>
    </w:p>
    <w:p w:rsidR="00843D2E" w:rsidRPr="00F2285E" w:rsidRDefault="00843D2E" w:rsidP="00843D2E">
      <w:pPr>
        <w:ind w:firstLine="720"/>
        <w:rPr>
          <w:sz w:val="26"/>
          <w:szCs w:val="26"/>
        </w:rPr>
      </w:pPr>
      <w:r w:rsidRPr="00F2285E">
        <w:rPr>
          <w:sz w:val="26"/>
          <w:szCs w:val="26"/>
        </w:rPr>
        <w:t>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применяя следующие методы внутреннего контроля: контроль по уровню подведомственности в отношении территориальных налоговых органов Ставропольского края;</w:t>
      </w:r>
    </w:p>
    <w:p w:rsidR="00843D2E" w:rsidRPr="00293015" w:rsidRDefault="00843D2E" w:rsidP="00843D2E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93015">
        <w:rPr>
          <w:rFonts w:ascii="Times New Roman" w:hAnsi="Times New Roman" w:cs="Times New Roman"/>
          <w:bCs/>
          <w:sz w:val="26"/>
          <w:szCs w:val="26"/>
        </w:rPr>
        <w:lastRenderedPageBreak/>
        <w:t>контролировать соблюдение подведомственными      налоговыми органами утвержденных в установленном законодательством порядке процедур   планирования выездных налоговых проверок, порядка и критериев отбора   налогоплательщиков для проведения выездных налоговых проверок, определения   приоритетности категорий налогоплательщиков для включения в планы проведения выездных   налоговых проверок, в том числе проверок крупнейших налогоплательщиков, администрируемым на региональном уровне;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984420">
        <w:rPr>
          <w:sz w:val="26"/>
          <w:szCs w:val="26"/>
        </w:rPr>
        <w:t>осуществлять отбор налогоплательщиков, имеющих максимальные налоговые риски, на основе всестороннего анализа совокупности имеющейся информации в отношении налогоплательщиков, с учетом критериев риска налоговых правонарушений, разработанных ФНС России и утвержденных приказом ФНС России от 30.05.2007 № ММ-3-06/333@ (с изменениями и дополнениями), для формирования списков налогоплательщиков), а так же посредством анализа сведений информационных ресурсов АИС «Налог-3», «Анализ среднеотраслевых индикаторов», «Налоговый разрыв и АСК «НДС-2»;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8C0EF6">
        <w:rPr>
          <w:sz w:val="26"/>
          <w:szCs w:val="26"/>
        </w:rPr>
        <w:t xml:space="preserve">направлять списки отобранных налогоплательщиков для проведения территориальными органами мероприятий налогового контроля, предпроверочного анализа (далее – ППА) в соответствии  с письмом ФНС России от 10.11.2011 № АС-5-2/1367дсп@ (далее - письмо от 10.11.2011), по результатам которого формировать заключения по форме приложения 6 к указанному письму, с целью рассмотрения вопроса о назначении выездных налоговых проверок на следующий квартал, в случае отказа налогоплательщика от добровольного уточнения налоговых обязательств по результатам контрольной работы; 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984420">
        <w:rPr>
          <w:sz w:val="26"/>
          <w:szCs w:val="26"/>
        </w:rPr>
        <w:t>обеспечи</w:t>
      </w:r>
      <w:r w:rsidR="00646BB0">
        <w:rPr>
          <w:sz w:val="26"/>
          <w:szCs w:val="26"/>
        </w:rPr>
        <w:t>ва</w:t>
      </w:r>
      <w:r w:rsidRPr="00984420">
        <w:rPr>
          <w:sz w:val="26"/>
          <w:szCs w:val="26"/>
        </w:rPr>
        <w:t>ть контроль за деятельностью территориальных органов при проведении мероприятий налогового контроля в отношении отобранных налогоплательщиков,  путем проведения анализа информации, представляемой Инспекциями в отношении отобранных налогоплательщиков, при наличии замечаний и рекомендаций направлять информацию по рассмотрению проводимых мероприятий, а так же проводить совещания (комиссии) по рассмотрению мероприятий налогового контроля.</w:t>
      </w:r>
      <w:r w:rsidRPr="008C0EF6">
        <w:rPr>
          <w:sz w:val="26"/>
          <w:szCs w:val="26"/>
        </w:rPr>
        <w:t xml:space="preserve"> 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8C0EF6">
        <w:rPr>
          <w:sz w:val="26"/>
          <w:szCs w:val="26"/>
        </w:rPr>
        <w:t>привлекать сотрудников структурных подразделений Управления в случае возникновения необходимости рассмотрения методологических, проблемных вопросов по нарушениям предполагаемым в рамках проведения предпроверочного анализа с целью сбора доказательственной базы, свидетельствующей о совершении налогового правонарушения;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8C0EF6">
        <w:rPr>
          <w:sz w:val="26"/>
          <w:szCs w:val="26"/>
        </w:rPr>
        <w:t>направлять на согласование раздел заключения в отношении каждого налогоплательщика (плательщика сбора, плательщика страховых взносов, налогового агента), по результатам предпроверочного анализа которого, установлены обстоятельства, указанные в п.1 ст. 54.1 Налогового кодекса РФ, и (или)  установлено несоблюдение условий, установленных п. 2 ст. 54.1 Налогового кодекса РФ в правовой отдел Управления;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8C0EF6">
        <w:rPr>
          <w:sz w:val="26"/>
          <w:szCs w:val="26"/>
        </w:rPr>
        <w:t xml:space="preserve">формировать проект Плана ВНП по итогам рассмотрения заключений по результатам предпроверчоного анализа, представленных территориальными органами; 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8C0EF6">
        <w:rPr>
          <w:sz w:val="26"/>
          <w:szCs w:val="26"/>
        </w:rPr>
        <w:t xml:space="preserve">составлять и направлять в территориальные органы протоколы (информационные письма) по итогам  рассмотрения представленных заключений  в течение 10 календарных дней со дня их представления; 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8C0EF6">
        <w:rPr>
          <w:sz w:val="26"/>
          <w:szCs w:val="26"/>
        </w:rPr>
        <w:t xml:space="preserve">ежеквартально направлять в Инспекции информацию об объектах, отобранных для включения в проект плана выездных налоговых проверок на следующий квартал, для </w:t>
      </w:r>
      <w:r w:rsidRPr="008C0EF6">
        <w:rPr>
          <w:sz w:val="26"/>
          <w:szCs w:val="26"/>
        </w:rPr>
        <w:lastRenderedPageBreak/>
        <w:t>выгрузки файла передачи данных (далее – ФПД) проекта плана выездных налоговых проверок;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8C0EF6">
        <w:rPr>
          <w:sz w:val="26"/>
          <w:szCs w:val="26"/>
        </w:rPr>
        <w:t>представлять на утверждение руководителя Управления план ВНП в срок не позднее 25 декабря (25 марта, 25 июня, 25 сентября);</w:t>
      </w:r>
    </w:p>
    <w:p w:rsidR="005E4340" w:rsidRPr="008C0EF6" w:rsidRDefault="005E4340" w:rsidP="005E4340">
      <w:pPr>
        <w:ind w:firstLine="708"/>
        <w:rPr>
          <w:sz w:val="26"/>
          <w:szCs w:val="26"/>
        </w:rPr>
      </w:pPr>
      <w:r w:rsidRPr="008C0EF6">
        <w:rPr>
          <w:sz w:val="26"/>
          <w:szCs w:val="26"/>
        </w:rPr>
        <w:t>обеспечи</w:t>
      </w:r>
      <w:r w:rsidR="00646BB0">
        <w:rPr>
          <w:sz w:val="26"/>
          <w:szCs w:val="26"/>
        </w:rPr>
        <w:t>ва</w:t>
      </w:r>
      <w:r w:rsidRPr="008C0EF6">
        <w:rPr>
          <w:sz w:val="26"/>
          <w:szCs w:val="26"/>
        </w:rPr>
        <w:t>ть согласование и утверждение корректировок планов выездных налоговых проверок на заседаниях единой проектной группы специалистов по проведению налоговых проверок и повышения эффективности взыскания задолженности по результатам выездных и камеральных налоговых проверок. Результаты совещаний оформлять протоколом;</w:t>
      </w:r>
    </w:p>
    <w:p w:rsidR="005E4340" w:rsidRPr="008C0EF6" w:rsidRDefault="005E4340" w:rsidP="005E4340">
      <w:pPr>
        <w:ind w:firstLine="708"/>
        <w:rPr>
          <w:rFonts w:cs="Times New Roman"/>
          <w:sz w:val="26"/>
          <w:szCs w:val="26"/>
        </w:rPr>
      </w:pPr>
      <w:r w:rsidRPr="008C0EF6">
        <w:rPr>
          <w:sz w:val="26"/>
          <w:szCs w:val="26"/>
        </w:rPr>
        <w:t xml:space="preserve">осуществлять мониторинг </w:t>
      </w:r>
      <w:r>
        <w:rPr>
          <w:sz w:val="26"/>
          <w:szCs w:val="26"/>
        </w:rPr>
        <w:t>и контроль за</w:t>
      </w:r>
      <w:r w:rsidRPr="008C0EF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проведением </w:t>
      </w:r>
      <w:r w:rsidRPr="008C0EF6">
        <w:rPr>
          <w:sz w:val="26"/>
          <w:szCs w:val="26"/>
        </w:rPr>
        <w:t>территориальными органами предпроверочного анализа налогоплательщик</w:t>
      </w:r>
      <w:r>
        <w:rPr>
          <w:sz w:val="26"/>
          <w:szCs w:val="26"/>
        </w:rPr>
        <w:t>ов</w:t>
      </w:r>
      <w:r w:rsidRPr="008C0EF6">
        <w:rPr>
          <w:sz w:val="26"/>
          <w:szCs w:val="26"/>
        </w:rPr>
        <w:t>, представивш</w:t>
      </w:r>
      <w:r>
        <w:rPr>
          <w:sz w:val="26"/>
          <w:szCs w:val="26"/>
        </w:rPr>
        <w:t>их</w:t>
      </w:r>
      <w:r w:rsidRPr="008C0EF6">
        <w:rPr>
          <w:sz w:val="26"/>
          <w:szCs w:val="26"/>
        </w:rPr>
        <w:t xml:space="preserve"> заявление об изменении адреса местонахождения юридического лица</w:t>
      </w:r>
      <w:r>
        <w:rPr>
          <w:sz w:val="26"/>
          <w:szCs w:val="26"/>
        </w:rPr>
        <w:t xml:space="preserve"> (миграции);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>в соответствии с Распоряжением Управления «О регламенте работы единой проектной группы специалистов по проведению выездных налоговых проверок и повышения эффективности взыскания задолженности по результатам выездных проверок», обеспечива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подготовку, рассмотрение и согласование соответствующих налогоплательщиков на единых проектных группах;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>контролир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исполнение подведомственными налоговыми органами утвержденных планов выездных налоговых проверок на соответствующий квартал;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>анализир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и обобща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результаты деятельности подведомственных налоговых органов  по направлениям, отнесенным к компетенции отдела, и вносит</w:t>
      </w:r>
      <w:r>
        <w:rPr>
          <w:sz w:val="26"/>
          <w:szCs w:val="26"/>
        </w:rPr>
        <w:t>ь</w:t>
      </w:r>
      <w:r w:rsidRPr="005E2892">
        <w:rPr>
          <w:sz w:val="26"/>
          <w:szCs w:val="26"/>
        </w:rPr>
        <w:t xml:space="preserve"> предложения по совершенствованию и повышению эффективности их деятельности по вопросам, отнесенным к компетенции отдела;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 xml:space="preserve"> контролир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отбор налогоплательщиков, подпадающих под критерии отнесения к категориям крупнейших и основных налогоплательщиков, и соблюдение подведомственными инспекциями сроков перевода и постановки на учет крупнейших налогоплательщиков в межрегиональные (межрайонные) инспекции ФНС России по крупнейшим налогоплательщикам в соответствии с утвержденными ФНС России перечнями и графиками снятия с учета, формирование, ведение и сопровождение списка крупнейших налогоплательщиков Ставропольского края;</w:t>
      </w:r>
    </w:p>
    <w:p w:rsidR="005E4340" w:rsidRPr="00F558BA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своевременное рассмотрение докладных записок, представленных территориальными органами ФНС России по Ставропольскому краю, в соответствии с </w:t>
      </w:r>
      <w:r>
        <w:rPr>
          <w:sz w:val="26"/>
          <w:szCs w:val="26"/>
        </w:rPr>
        <w:t>Распоряжением УФНС России по Ставропольскому краю от 04.05.2018 № 01-07/22</w:t>
      </w:r>
      <w:r w:rsidRPr="00F558BA">
        <w:rPr>
          <w:sz w:val="26"/>
          <w:szCs w:val="26"/>
        </w:rPr>
        <w:t>@</w:t>
      </w:r>
      <w:r>
        <w:rPr>
          <w:sz w:val="26"/>
          <w:szCs w:val="26"/>
        </w:rPr>
        <w:t xml:space="preserve"> </w:t>
      </w:r>
      <w:r w:rsidRPr="00F558BA">
        <w:rPr>
          <w:sz w:val="26"/>
          <w:szCs w:val="26"/>
        </w:rPr>
        <w:t>«Об утверждении  порядка взаимодействия между Управлением Федеральной налоговой службы по Ставропольскому краю и территориальными налоговыми органами ФНС России по Ставропольскому краю при планировании и подготовке  планов выездных проверок»</w:t>
      </w:r>
      <w:r>
        <w:rPr>
          <w:sz w:val="26"/>
          <w:szCs w:val="26"/>
        </w:rPr>
        <w:t>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>организ</w:t>
      </w:r>
      <w:r>
        <w:rPr>
          <w:sz w:val="26"/>
          <w:szCs w:val="26"/>
        </w:rPr>
        <w:t>овывать</w:t>
      </w:r>
      <w:r w:rsidRPr="005E2892">
        <w:rPr>
          <w:sz w:val="26"/>
          <w:szCs w:val="26"/>
        </w:rPr>
        <w:t xml:space="preserve"> взаимодействие с управлениями федеральной налоговой службы других субъектов федерации и подведомственных налоговых органов по вопросу целесообразности (нецелесообразности) включения в планы выездных налоговых проверок филиалов, представительств, зависимых обществ и контрагентов крупнейших налогоплательщиков и не относящихся к категории крупнейших;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 xml:space="preserve"> осуществля</w:t>
      </w:r>
      <w:r>
        <w:rPr>
          <w:sz w:val="26"/>
          <w:szCs w:val="26"/>
        </w:rPr>
        <w:t xml:space="preserve">ть </w:t>
      </w:r>
      <w:r w:rsidRPr="005E2892">
        <w:rPr>
          <w:sz w:val="26"/>
          <w:szCs w:val="26"/>
        </w:rPr>
        <w:t>контроль за выявлением контролируемых сделок по трансфертному ценообразованию в рамках проведения предпроверочного анализа;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 xml:space="preserve"> осуществля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мониторинг деятельности организаций имеющих признаки подконтрольных. Контролир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своевременность проведения территориальными налоговыми органами Ставропольского края мероприятий налогового контроля в отношении указанных организаций, а также выявл</w:t>
      </w:r>
      <w:r>
        <w:rPr>
          <w:sz w:val="26"/>
          <w:szCs w:val="26"/>
        </w:rPr>
        <w:t>ять</w:t>
      </w:r>
      <w:r w:rsidRPr="005E2892">
        <w:rPr>
          <w:sz w:val="26"/>
          <w:szCs w:val="26"/>
        </w:rPr>
        <w:t xml:space="preserve"> непосредственных заказчиков </w:t>
      </w:r>
      <w:r w:rsidRPr="005E2892">
        <w:rPr>
          <w:sz w:val="26"/>
          <w:szCs w:val="26"/>
        </w:rPr>
        <w:lastRenderedPageBreak/>
        <w:t>деятельности подконтрольных организаций с целью проведения в отношении данных налогоплательщиков выездных налоговых проверок. Организ</w:t>
      </w:r>
      <w:r>
        <w:rPr>
          <w:sz w:val="26"/>
          <w:szCs w:val="26"/>
        </w:rPr>
        <w:t>овывать</w:t>
      </w:r>
      <w:r w:rsidRPr="005E2892">
        <w:rPr>
          <w:sz w:val="26"/>
          <w:szCs w:val="26"/>
        </w:rPr>
        <w:t xml:space="preserve"> взаимодействие с управлениями федеральной налоговой службы других субъектов федерации и территориальных налоговых органов при постановке на налоговый учет подконтрольных организаций и непосредственных заказчиков их деятельности на территории Ставропольского края и иных регионов Российской Федерации;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 xml:space="preserve"> выявля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холдинговые структуры, координир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контрольные мероприятия проводимы</w:t>
      </w:r>
      <w:r>
        <w:rPr>
          <w:sz w:val="26"/>
          <w:szCs w:val="26"/>
        </w:rPr>
        <w:t>е</w:t>
      </w:r>
      <w:r w:rsidRPr="005E2892">
        <w:rPr>
          <w:sz w:val="26"/>
          <w:szCs w:val="26"/>
        </w:rPr>
        <w:t xml:space="preserve"> территориальными налоговыми органами Ставропольского края в отношении участников таких структур. Организ</w:t>
      </w:r>
      <w:r>
        <w:rPr>
          <w:sz w:val="26"/>
          <w:szCs w:val="26"/>
        </w:rPr>
        <w:t>овывать</w:t>
      </w:r>
      <w:r w:rsidRPr="005E2892">
        <w:rPr>
          <w:sz w:val="26"/>
          <w:szCs w:val="26"/>
        </w:rPr>
        <w:t xml:space="preserve"> взаимодействие с налоговыми органами иных регионов Российской Федерации по вопросам администрирования налогоплательщиков входящих в холдинговую структуру.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 xml:space="preserve"> участв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правонарушений, организ</w:t>
      </w:r>
      <w:r>
        <w:rPr>
          <w:sz w:val="26"/>
          <w:szCs w:val="26"/>
        </w:rPr>
        <w:t>овывать</w:t>
      </w:r>
      <w:r w:rsidRPr="005E2892">
        <w:rPr>
          <w:sz w:val="26"/>
          <w:szCs w:val="26"/>
        </w:rPr>
        <w:t xml:space="preserve"> и координир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взаимодействие территориальных налоговых органов с указанными структурами;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мониторинг закреплённых за отделом информационных ресурсов. Анализир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и контролир</w:t>
      </w:r>
      <w:r>
        <w:rPr>
          <w:sz w:val="26"/>
          <w:szCs w:val="26"/>
        </w:rPr>
        <w:t>овать</w:t>
      </w:r>
      <w:r w:rsidRPr="005E2892">
        <w:rPr>
          <w:sz w:val="26"/>
          <w:szCs w:val="26"/>
        </w:rPr>
        <w:t xml:space="preserve"> актуальность и достоверность заполнения данных информационных ресурсов территориальными налоговыми органами;</w:t>
      </w:r>
    </w:p>
    <w:p w:rsidR="005E4340" w:rsidRPr="005E2892" w:rsidRDefault="005E4340" w:rsidP="005E4340">
      <w:pPr>
        <w:rPr>
          <w:sz w:val="26"/>
          <w:szCs w:val="26"/>
        </w:rPr>
      </w:pPr>
      <w:r w:rsidRPr="005E2892">
        <w:rPr>
          <w:sz w:val="26"/>
          <w:szCs w:val="26"/>
        </w:rPr>
        <w:t xml:space="preserve"> рассматрива</w:t>
      </w:r>
      <w:r>
        <w:rPr>
          <w:sz w:val="26"/>
          <w:szCs w:val="26"/>
        </w:rPr>
        <w:t>ть</w:t>
      </w:r>
      <w:r w:rsidRPr="005E2892">
        <w:rPr>
          <w:sz w:val="26"/>
          <w:szCs w:val="26"/>
        </w:rPr>
        <w:t xml:space="preserve"> вопрос о правомерности и своевременности включения в план выездных налоговых проверок участников консолидированных групп налогоплательщиков;</w:t>
      </w:r>
    </w:p>
    <w:p w:rsidR="005E4340" w:rsidRPr="005E2892" w:rsidRDefault="005E4340" w:rsidP="005E4340">
      <w:pPr>
        <w:rPr>
          <w:rFonts w:cs="Times New Roman"/>
          <w:color w:val="000000" w:themeColor="text1"/>
          <w:sz w:val="26"/>
          <w:szCs w:val="26"/>
        </w:rPr>
      </w:pPr>
      <w:r w:rsidRPr="005E289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5E289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5E2892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5" w:history="1">
        <w:r w:rsidRPr="005E289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5E289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5E2892">
        <w:rPr>
          <w:color w:val="000000" w:themeColor="text1"/>
          <w:sz w:val="26"/>
          <w:szCs w:val="26"/>
        </w:rPr>
        <w:t>.12.</w:t>
      </w:r>
      <w:r w:rsidRPr="005E289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5E2892">
        <w:rPr>
          <w:color w:val="000000" w:themeColor="text1"/>
          <w:sz w:val="26"/>
          <w:szCs w:val="26"/>
        </w:rPr>
        <w:t xml:space="preserve"> </w:t>
      </w:r>
      <w:r w:rsidRPr="005E289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5E4340" w:rsidRPr="005E2892" w:rsidRDefault="005E4340" w:rsidP="005E4340">
      <w:pPr>
        <w:rPr>
          <w:rFonts w:cs="Times New Roman"/>
          <w:color w:val="000000" w:themeColor="text1"/>
          <w:sz w:val="26"/>
          <w:szCs w:val="26"/>
        </w:rPr>
      </w:pPr>
      <w:r w:rsidRPr="005E2892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5E2892">
        <w:rPr>
          <w:rFonts w:cs="Times New Roman"/>
          <w:sz w:val="26"/>
          <w:szCs w:val="26"/>
        </w:rPr>
        <w:t xml:space="preserve">Федеральным законом </w:t>
      </w:r>
      <w:hyperlink r:id="rId16" w:history="1">
        <w:r w:rsidRPr="005E289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5E2892">
        <w:rPr>
          <w:rFonts w:cs="Times New Roman"/>
          <w:color w:val="000000" w:themeColor="text1"/>
          <w:sz w:val="26"/>
          <w:szCs w:val="26"/>
        </w:rPr>
        <w:t>,  Федеральны</w:t>
      </w:r>
      <w:r w:rsidRPr="005E2892">
        <w:rPr>
          <w:color w:val="000000" w:themeColor="text1"/>
          <w:sz w:val="26"/>
          <w:szCs w:val="26"/>
        </w:rPr>
        <w:t>м</w:t>
      </w:r>
      <w:r w:rsidRPr="005E2892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7" w:history="1">
        <w:r w:rsidRPr="005E289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5E2892">
        <w:rPr>
          <w:color w:val="000000" w:themeColor="text1"/>
          <w:sz w:val="26"/>
          <w:szCs w:val="26"/>
        </w:rPr>
        <w:t>ом</w:t>
      </w:r>
      <w:r w:rsidRPr="005E289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5E2892">
        <w:rPr>
          <w:color w:val="000000" w:themeColor="text1"/>
          <w:sz w:val="26"/>
          <w:szCs w:val="26"/>
        </w:rPr>
        <w:t>.12.</w:t>
      </w:r>
      <w:r w:rsidRPr="005E289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5E2892">
        <w:rPr>
          <w:color w:val="000000" w:themeColor="text1"/>
          <w:sz w:val="26"/>
          <w:szCs w:val="26"/>
        </w:rPr>
        <w:t xml:space="preserve"> </w:t>
      </w:r>
      <w:r w:rsidRPr="005E289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E4340" w:rsidRPr="005E2892" w:rsidRDefault="005E4340" w:rsidP="005E4340">
      <w:pPr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E4340" w:rsidRPr="005E2892" w:rsidRDefault="005E4340" w:rsidP="005E4340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5E2892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E4340" w:rsidRPr="005E2892" w:rsidRDefault="005E4340" w:rsidP="005E4340">
      <w:pPr>
        <w:shd w:val="clear" w:color="auto" w:fill="FFFFFF"/>
        <w:rPr>
          <w:rFonts w:cs="Times New Roman"/>
          <w:sz w:val="26"/>
          <w:szCs w:val="26"/>
        </w:rPr>
      </w:pPr>
      <w:r w:rsidRPr="005E289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E4340" w:rsidRPr="005E2892" w:rsidRDefault="005E4340" w:rsidP="005E4340">
      <w:pPr>
        <w:widowControl w:val="0"/>
        <w:rPr>
          <w:rFonts w:cs="Times New Roman"/>
          <w:sz w:val="26"/>
          <w:szCs w:val="26"/>
        </w:rPr>
      </w:pPr>
      <w:r w:rsidRPr="00646BB0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646BB0" w:rsidRPr="00646BB0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646BB0">
        <w:rPr>
          <w:rFonts w:cs="Times New Roman"/>
          <w:sz w:val="26"/>
          <w:szCs w:val="26"/>
        </w:rPr>
        <w:t xml:space="preserve"> имеет право:</w:t>
      </w:r>
    </w:p>
    <w:p w:rsidR="005E4340" w:rsidRPr="005E2892" w:rsidRDefault="005E4340" w:rsidP="005E4340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E2892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защиту сведений о гражданском служащем;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должностной рост на конкурсной основе;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E4340" w:rsidRPr="005E2892" w:rsidRDefault="005E4340" w:rsidP="005E4340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членство в профессиональном союзе;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E4340" w:rsidRPr="005E2892" w:rsidRDefault="005E4340" w:rsidP="005E4340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проведение по его заявлению служебной проверки;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5E4340" w:rsidRPr="005E2892" w:rsidRDefault="005E4340" w:rsidP="005E434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2892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5E4340" w:rsidRPr="00C7504B" w:rsidRDefault="005E4340" w:rsidP="005E4340">
      <w:pPr>
        <w:shd w:val="clear" w:color="auto" w:fill="FFFFFF"/>
        <w:tabs>
          <w:tab w:val="left" w:pos="7464"/>
        </w:tabs>
        <w:rPr>
          <w:sz w:val="26"/>
        </w:rPr>
      </w:pPr>
      <w:r w:rsidRPr="005E2892">
        <w:rPr>
          <w:sz w:val="26"/>
          <w:szCs w:val="26"/>
        </w:rPr>
        <w:t xml:space="preserve"> на  проставления ограничивающей пометки «</w:t>
      </w:r>
      <w:r w:rsidRPr="00C7504B">
        <w:rPr>
          <w:sz w:val="26"/>
        </w:rPr>
        <w:t>Для служебного пользования» на документах, содержащих служебную информацию ограниченного распространения;</w:t>
      </w:r>
    </w:p>
    <w:p w:rsidR="005E4340" w:rsidRPr="00C7504B" w:rsidRDefault="005E4340" w:rsidP="005E4340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5E4340" w:rsidRPr="00C7504B" w:rsidRDefault="005E4340" w:rsidP="005E4340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E4340" w:rsidRPr="007F6BF4" w:rsidRDefault="005E4340" w:rsidP="005E4340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 w:rsidR="00646BB0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19 мая </w:t>
      </w:r>
      <w:smartTag w:uri="urn:schemas-microsoft-com:office:smarttags" w:element="metricconverter">
        <w:smartTagPr>
          <w:attr w:name="ProductID" w:val="2015 г"/>
        </w:smartTagPr>
        <w:r w:rsidRPr="007F6BF4">
          <w:rPr>
            <w:sz w:val="26"/>
          </w:rPr>
          <w:t>2015 г</w:t>
        </w:r>
      </w:smartTag>
      <w:r w:rsidRPr="007F6BF4">
        <w:rPr>
          <w:sz w:val="26"/>
        </w:rPr>
        <w:t xml:space="preserve">., положением </w:t>
      </w:r>
      <w:r>
        <w:rPr>
          <w:sz w:val="26"/>
        </w:rPr>
        <w:t xml:space="preserve">об </w:t>
      </w:r>
      <w:r>
        <w:rPr>
          <w:rFonts w:cs="Times New Roman"/>
          <w:sz w:val="26"/>
          <w:szCs w:val="26"/>
        </w:rPr>
        <w:t>отделе анализа и планирования налоговых проверок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правления.</w:t>
      </w:r>
      <w:r w:rsidRPr="007F6BF4">
        <w:rPr>
          <w:rFonts w:cs="Times New Roman"/>
          <w:sz w:val="26"/>
          <w:szCs w:val="26"/>
        </w:rPr>
        <w:t xml:space="preserve"> </w:t>
      </w:r>
    </w:p>
    <w:p w:rsidR="005E4340" w:rsidRPr="00C82AD0" w:rsidRDefault="005E4340" w:rsidP="005E43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646BB0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 w:rsidR="00646BB0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5E4340" w:rsidRPr="003C4D68" w:rsidRDefault="005E4340" w:rsidP="005E43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5E4340" w:rsidRPr="003C4D68" w:rsidRDefault="005E4340" w:rsidP="005E43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E4340" w:rsidRPr="003C4D68" w:rsidRDefault="005E4340" w:rsidP="005E43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E4340" w:rsidRDefault="005E4340" w:rsidP="005E4340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5E4340" w:rsidRPr="003C4D68" w:rsidRDefault="005E4340" w:rsidP="005E43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E4340" w:rsidRPr="003C4D68" w:rsidRDefault="005E4340" w:rsidP="005E43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E4340" w:rsidRPr="003C4D68" w:rsidRDefault="005E4340" w:rsidP="005E4340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E4340" w:rsidRPr="003C4D68" w:rsidRDefault="005E4340" w:rsidP="005E434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Pr="003C4D68">
        <w:rPr>
          <w:rFonts w:cs="Times New Roman"/>
          <w:sz w:val="26"/>
          <w:szCs w:val="26"/>
        </w:rPr>
        <w:lastRenderedPageBreak/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61B68">
        <w:rPr>
          <w:rFonts w:cs="Times New Roman"/>
          <w:b/>
          <w:sz w:val="26"/>
          <w:szCs w:val="26"/>
        </w:rPr>
        <w:t>с</w:t>
      </w:r>
      <w:r w:rsidR="00412F64">
        <w:rPr>
          <w:rFonts w:cs="Times New Roman"/>
          <w:b/>
          <w:sz w:val="26"/>
          <w:szCs w:val="26"/>
        </w:rPr>
        <w:t>тарший</w:t>
      </w:r>
      <w:r w:rsidR="00347080" w:rsidRPr="00347080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12F64">
        <w:rPr>
          <w:rFonts w:cs="Times New Roman"/>
          <w:sz w:val="26"/>
          <w:szCs w:val="26"/>
        </w:rPr>
        <w:t>Старший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12F64">
        <w:rPr>
          <w:rFonts w:cs="Times New Roman"/>
          <w:sz w:val="26"/>
          <w:szCs w:val="26"/>
        </w:rPr>
        <w:t>Старший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91065C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47080" w:rsidRPr="00347080" w:rsidRDefault="00347080" w:rsidP="00347080">
      <w:pPr>
        <w:ind w:firstLine="720"/>
        <w:rPr>
          <w:sz w:val="26"/>
          <w:szCs w:val="26"/>
        </w:rPr>
      </w:pPr>
      <w:r w:rsidRPr="00347080">
        <w:rPr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47080" w:rsidRPr="00605C09" w:rsidRDefault="00347080" w:rsidP="00347080">
      <w:pPr>
        <w:ind w:firstLine="720"/>
      </w:pPr>
      <w:r w:rsidRPr="00347080">
        <w:rPr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</w:t>
      </w:r>
      <w:r w:rsidRPr="00605C09">
        <w:t>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412F64">
        <w:rPr>
          <w:rFonts w:cs="Times New Roman"/>
          <w:b/>
          <w:sz w:val="26"/>
          <w:szCs w:val="26"/>
        </w:rPr>
        <w:t>Старший</w:t>
      </w:r>
      <w:r w:rsidR="00347080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A36375" w:rsidRPr="00A36375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47080" w:rsidRPr="00347080" w:rsidRDefault="008971B7" w:rsidP="00347080">
      <w:pPr>
        <w:ind w:firstLine="720"/>
        <w:rPr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412F64">
        <w:rPr>
          <w:rFonts w:cs="Times New Roman"/>
          <w:sz w:val="26"/>
          <w:szCs w:val="26"/>
        </w:rPr>
        <w:t>Старший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="00347080" w:rsidRPr="00605C09">
        <w:t xml:space="preserve"> </w:t>
      </w:r>
      <w:r w:rsidR="00347080" w:rsidRPr="00347080">
        <w:rPr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347080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412F64">
        <w:rPr>
          <w:rFonts w:cs="Times New Roman"/>
          <w:sz w:val="26"/>
          <w:szCs w:val="26"/>
        </w:rPr>
        <w:t>Старший</w:t>
      </w:r>
      <w:r w:rsidR="0034708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47080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12F64">
        <w:rPr>
          <w:rFonts w:cs="Times New Roman"/>
          <w:bCs/>
          <w:sz w:val="26"/>
          <w:szCs w:val="26"/>
        </w:rPr>
        <w:t>Старший</w:t>
      </w:r>
      <w:r w:rsidR="00347080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4424B">
        <w:rPr>
          <w:rFonts w:cs="Times New Roman"/>
          <w:sz w:val="26"/>
          <w:szCs w:val="26"/>
        </w:rPr>
        <w:t>старшего</w:t>
      </w:r>
      <w:r w:rsidR="0034708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</w:t>
      </w:r>
      <w:r w:rsidRPr="00D638AD">
        <w:rPr>
          <w:rFonts w:cs="Times New Roman"/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4424B">
        <w:rPr>
          <w:rFonts w:cs="Times New Roman"/>
          <w:sz w:val="26"/>
          <w:szCs w:val="26"/>
        </w:rPr>
        <w:t>старшего</w:t>
      </w:r>
      <w:r w:rsidR="0034708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2E3F74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EB7FAE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A5AAF" w:rsidRPr="009A34A7" w:rsidRDefault="000A5AA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12F64">
        <w:rPr>
          <w:rFonts w:eastAsia="Calibri" w:cs="Times New Roman"/>
          <w:sz w:val="26"/>
          <w:szCs w:val="26"/>
        </w:rPr>
        <w:t>Старший</w:t>
      </w:r>
      <w:r w:rsidR="00347080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="004216D7" w:rsidRPr="00D733F6">
        <w:rPr>
          <w:rFonts w:eastAsia="Calibri" w:cs="Times New Roman"/>
          <w:sz w:val="26"/>
          <w:szCs w:val="26"/>
        </w:rPr>
        <w:t xml:space="preserve"> </w:t>
      </w:r>
      <w:r w:rsidR="00B30717" w:rsidRPr="00D733F6">
        <w:rPr>
          <w:rFonts w:eastAsia="Calibri" w:cs="Times New Roman"/>
          <w:sz w:val="26"/>
          <w:szCs w:val="26"/>
        </w:rPr>
        <w:t>отдела</w:t>
      </w:r>
      <w:r w:rsidR="008971B7" w:rsidRPr="00D733F6">
        <w:rPr>
          <w:rFonts w:eastAsia="Calibri" w:cs="Times New Roman"/>
          <w:sz w:val="26"/>
          <w:szCs w:val="26"/>
        </w:rPr>
        <w:t xml:space="preserve"> выполняет </w:t>
      </w:r>
      <w:r w:rsidR="00B30717" w:rsidRPr="00D733F6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24424B">
        <w:rPr>
          <w:sz w:val="26"/>
        </w:rPr>
        <w:t>старшего</w:t>
      </w:r>
      <w:r w:rsidR="00347080">
        <w:rPr>
          <w:sz w:val="26"/>
        </w:rPr>
        <w:t xml:space="preserve"> государственного налогового инспектора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Pr="00DD63FF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46BB0" w:rsidRPr="00DD63FF" w:rsidRDefault="00646BB0" w:rsidP="003B7A81">
      <w:pPr>
        <w:widowControl w:val="0"/>
        <w:rPr>
          <w:rFonts w:cs="Times New Roman"/>
          <w:sz w:val="26"/>
          <w:szCs w:val="26"/>
          <w:highlight w:val="yellow"/>
        </w:rPr>
      </w:pPr>
      <w:bookmarkStart w:id="3" w:name="_GoBack"/>
      <w:bookmarkEnd w:id="3"/>
    </w:p>
    <w:p w:rsidR="00646BB0" w:rsidRDefault="00646BB0" w:rsidP="00646BB0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отдела анализа и планирования </w:t>
      </w:r>
    </w:p>
    <w:p w:rsidR="00646BB0" w:rsidRPr="00262D27" w:rsidRDefault="00646BB0" w:rsidP="00646BB0">
      <w:pPr>
        <w:pStyle w:val="af1"/>
        <w:jc w:val="left"/>
      </w:pPr>
      <w:r>
        <w:rPr>
          <w:rFonts w:ascii="Times New Roman" w:hAnsi="Times New Roman"/>
          <w:sz w:val="26"/>
        </w:rPr>
        <w:t xml:space="preserve">налоговых проверок </w:t>
      </w:r>
      <w:r>
        <w:rPr>
          <w:rFonts w:ascii="Times New Roman" w:hAnsi="Times New Roman"/>
        </w:rPr>
        <w:t xml:space="preserve">                                    </w:t>
      </w:r>
      <w:r w:rsidRPr="00262D27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</w:t>
      </w:r>
      <w:r w:rsidRPr="00262D27">
        <w:rPr>
          <w:rFonts w:ascii="Times New Roman" w:hAnsi="Times New Roman"/>
        </w:rPr>
        <w:t xml:space="preserve">  </w:t>
      </w:r>
      <w:r w:rsidRPr="00C061A4">
        <w:rPr>
          <w:u w:val="single"/>
        </w:rPr>
        <w:t>__________________</w:t>
      </w:r>
      <w:r w:rsidRPr="00262D27">
        <w:t xml:space="preserve">  </w:t>
      </w:r>
      <w:r>
        <w:t xml:space="preserve">              </w:t>
      </w:r>
      <w:r w:rsidRPr="008C337A">
        <w:rPr>
          <w:rFonts w:ascii="Times New Roman" w:hAnsi="Times New Roman"/>
          <w:sz w:val="26"/>
          <w:szCs w:val="26"/>
        </w:rPr>
        <w:t>О.В. Савельева</w:t>
      </w:r>
      <w:r>
        <w:rPr>
          <w:rFonts w:ascii="Times New Roman" w:hAnsi="Times New Roman"/>
        </w:rPr>
        <w:t xml:space="preserve"> </w:t>
      </w:r>
    </w:p>
    <w:p w:rsidR="00646BB0" w:rsidRPr="00D8404F" w:rsidRDefault="00646BB0" w:rsidP="00646BB0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2142F1" w:rsidRPr="00DD63FF" w:rsidRDefault="002142F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2142F1" w:rsidRPr="00DD63FF" w:rsidSect="00287587">
      <w:headerReference w:type="default" r:id="rId18"/>
      <w:headerReference w:type="first" r:id="rId19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3D3" w:rsidRDefault="005F03D3" w:rsidP="003B7A81">
      <w:r>
        <w:separator/>
      </w:r>
    </w:p>
  </w:endnote>
  <w:endnote w:type="continuationSeparator" w:id="0">
    <w:p w:rsidR="005F03D3" w:rsidRDefault="005F03D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3D3" w:rsidRDefault="005F03D3" w:rsidP="003B7A81">
      <w:r>
        <w:separator/>
      </w:r>
    </w:p>
  </w:footnote>
  <w:footnote w:type="continuationSeparator" w:id="0">
    <w:p w:rsidR="005F03D3" w:rsidRDefault="005F03D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327DF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A72" w:rsidRDefault="00E327DF" w:rsidP="00233A72">
    <w:pPr>
      <w:pStyle w:val="ab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B4E"/>
    <w:rsid w:val="000A5AAF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E5512"/>
    <w:rsid w:val="000F6581"/>
    <w:rsid w:val="00101D17"/>
    <w:rsid w:val="00121DFA"/>
    <w:rsid w:val="00141E3E"/>
    <w:rsid w:val="001559CE"/>
    <w:rsid w:val="00165B7A"/>
    <w:rsid w:val="001665C3"/>
    <w:rsid w:val="00175938"/>
    <w:rsid w:val="00192A8B"/>
    <w:rsid w:val="001A0913"/>
    <w:rsid w:val="001A44C2"/>
    <w:rsid w:val="001B1490"/>
    <w:rsid w:val="001B5BBA"/>
    <w:rsid w:val="001D2783"/>
    <w:rsid w:val="001E1592"/>
    <w:rsid w:val="001E3BF4"/>
    <w:rsid w:val="001F1715"/>
    <w:rsid w:val="001F68ED"/>
    <w:rsid w:val="002142F1"/>
    <w:rsid w:val="002160F5"/>
    <w:rsid w:val="0022091F"/>
    <w:rsid w:val="00222F53"/>
    <w:rsid w:val="00233A72"/>
    <w:rsid w:val="0024424B"/>
    <w:rsid w:val="0025122B"/>
    <w:rsid w:val="00254973"/>
    <w:rsid w:val="00254D09"/>
    <w:rsid w:val="00287587"/>
    <w:rsid w:val="00293015"/>
    <w:rsid w:val="00295029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47080"/>
    <w:rsid w:val="00361657"/>
    <w:rsid w:val="00397C11"/>
    <w:rsid w:val="003A43AB"/>
    <w:rsid w:val="003B7A81"/>
    <w:rsid w:val="003C1C90"/>
    <w:rsid w:val="003C4B94"/>
    <w:rsid w:val="003C4D68"/>
    <w:rsid w:val="003D4EFF"/>
    <w:rsid w:val="003F31BE"/>
    <w:rsid w:val="00404AE7"/>
    <w:rsid w:val="0041019D"/>
    <w:rsid w:val="00412F64"/>
    <w:rsid w:val="004216D7"/>
    <w:rsid w:val="004229E4"/>
    <w:rsid w:val="0044318B"/>
    <w:rsid w:val="00447505"/>
    <w:rsid w:val="00452018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3338"/>
    <w:rsid w:val="004F5964"/>
    <w:rsid w:val="00524FBD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5E4340"/>
    <w:rsid w:val="005F03D3"/>
    <w:rsid w:val="00601C5B"/>
    <w:rsid w:val="0061480D"/>
    <w:rsid w:val="00622B54"/>
    <w:rsid w:val="00630988"/>
    <w:rsid w:val="0064507A"/>
    <w:rsid w:val="00646BB0"/>
    <w:rsid w:val="006618E5"/>
    <w:rsid w:val="00662DD6"/>
    <w:rsid w:val="00671440"/>
    <w:rsid w:val="006735B3"/>
    <w:rsid w:val="00674287"/>
    <w:rsid w:val="00681090"/>
    <w:rsid w:val="00683559"/>
    <w:rsid w:val="006877ED"/>
    <w:rsid w:val="006A44FB"/>
    <w:rsid w:val="006A5528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65FE1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4BA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C3E"/>
    <w:rsid w:val="00843D2E"/>
    <w:rsid w:val="00853985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74CD0"/>
    <w:rsid w:val="00975254"/>
    <w:rsid w:val="009756F3"/>
    <w:rsid w:val="009764C8"/>
    <w:rsid w:val="0098413A"/>
    <w:rsid w:val="00991494"/>
    <w:rsid w:val="00991FCE"/>
    <w:rsid w:val="009A34A7"/>
    <w:rsid w:val="009A732F"/>
    <w:rsid w:val="009A7768"/>
    <w:rsid w:val="009B6831"/>
    <w:rsid w:val="009C6019"/>
    <w:rsid w:val="009D1018"/>
    <w:rsid w:val="009D1202"/>
    <w:rsid w:val="009D5A89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B1ACA"/>
    <w:rsid w:val="00AC5F96"/>
    <w:rsid w:val="00AE00D3"/>
    <w:rsid w:val="00AF09BA"/>
    <w:rsid w:val="00AF1271"/>
    <w:rsid w:val="00AF4BFF"/>
    <w:rsid w:val="00AF5151"/>
    <w:rsid w:val="00AF55C8"/>
    <w:rsid w:val="00AF779D"/>
    <w:rsid w:val="00B00C29"/>
    <w:rsid w:val="00B01ED0"/>
    <w:rsid w:val="00B14886"/>
    <w:rsid w:val="00B14EB0"/>
    <w:rsid w:val="00B17003"/>
    <w:rsid w:val="00B2651B"/>
    <w:rsid w:val="00B30717"/>
    <w:rsid w:val="00B310A4"/>
    <w:rsid w:val="00B44657"/>
    <w:rsid w:val="00B4682E"/>
    <w:rsid w:val="00B55FDC"/>
    <w:rsid w:val="00B56172"/>
    <w:rsid w:val="00B7300E"/>
    <w:rsid w:val="00B838EC"/>
    <w:rsid w:val="00B83955"/>
    <w:rsid w:val="00B85515"/>
    <w:rsid w:val="00B87712"/>
    <w:rsid w:val="00B94E6F"/>
    <w:rsid w:val="00BA51E1"/>
    <w:rsid w:val="00BA6A18"/>
    <w:rsid w:val="00BB3568"/>
    <w:rsid w:val="00BB3D0B"/>
    <w:rsid w:val="00BE4F2D"/>
    <w:rsid w:val="00BE52D9"/>
    <w:rsid w:val="00BF08BA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83531"/>
    <w:rsid w:val="00C95B4F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57FF"/>
    <w:rsid w:val="00D47924"/>
    <w:rsid w:val="00D638AD"/>
    <w:rsid w:val="00D6462A"/>
    <w:rsid w:val="00D730DE"/>
    <w:rsid w:val="00D733F6"/>
    <w:rsid w:val="00D75100"/>
    <w:rsid w:val="00D7769A"/>
    <w:rsid w:val="00D821FA"/>
    <w:rsid w:val="00D90501"/>
    <w:rsid w:val="00D90F0C"/>
    <w:rsid w:val="00D93C7F"/>
    <w:rsid w:val="00DA5D96"/>
    <w:rsid w:val="00DC6279"/>
    <w:rsid w:val="00DD1315"/>
    <w:rsid w:val="00DD63FF"/>
    <w:rsid w:val="00DE6D86"/>
    <w:rsid w:val="00DE6E00"/>
    <w:rsid w:val="00DE781E"/>
    <w:rsid w:val="00E005FE"/>
    <w:rsid w:val="00E327DF"/>
    <w:rsid w:val="00E45E47"/>
    <w:rsid w:val="00E5383C"/>
    <w:rsid w:val="00E57DB1"/>
    <w:rsid w:val="00E60487"/>
    <w:rsid w:val="00E606B9"/>
    <w:rsid w:val="00E61B68"/>
    <w:rsid w:val="00E6275C"/>
    <w:rsid w:val="00E67578"/>
    <w:rsid w:val="00E711C3"/>
    <w:rsid w:val="00E767E5"/>
    <w:rsid w:val="00E82860"/>
    <w:rsid w:val="00E95328"/>
    <w:rsid w:val="00E96882"/>
    <w:rsid w:val="00EA487F"/>
    <w:rsid w:val="00EA60E2"/>
    <w:rsid w:val="00EB0463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5215"/>
    <w:rsid w:val="00F01BBE"/>
    <w:rsid w:val="00F03193"/>
    <w:rsid w:val="00F03E6B"/>
    <w:rsid w:val="00F04530"/>
    <w:rsid w:val="00F046D2"/>
    <w:rsid w:val="00F05CF7"/>
    <w:rsid w:val="00F17EC4"/>
    <w:rsid w:val="00F2285E"/>
    <w:rsid w:val="00F25D3D"/>
    <w:rsid w:val="00F3280F"/>
    <w:rsid w:val="00F407F4"/>
    <w:rsid w:val="00F47A74"/>
    <w:rsid w:val="00F72CE0"/>
    <w:rsid w:val="00F9087E"/>
    <w:rsid w:val="00F975FE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33A72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33A72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  <w:style w:type="paragraph" w:styleId="af8">
    <w:name w:val="Normal (Web)"/>
    <w:basedOn w:val="a"/>
    <w:uiPriority w:val="99"/>
    <w:unhideWhenUsed/>
    <w:rsid w:val="0029301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E72C7957ED0FF455D9856DC946D07A173E24927244C05C612948FF5BADI9O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1FFC4-1EE3-47BF-A883-037A28FA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5751</Words>
  <Characters>32784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2019-04-03T10:07:00Z</cp:lastPrinted>
  <dcterms:created xsi:type="dcterms:W3CDTF">2019-04-03T10:08:00Z</dcterms:created>
  <dcterms:modified xsi:type="dcterms:W3CDTF">2019-04-03T10:08:00Z</dcterms:modified>
</cp:coreProperties>
</file>